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1620"/>
        <w:gridCol w:w="1800"/>
        <w:gridCol w:w="1620"/>
        <w:gridCol w:w="1980"/>
        <w:gridCol w:w="739"/>
        <w:gridCol w:w="1440"/>
        <w:gridCol w:w="1440"/>
        <w:gridCol w:w="1440"/>
        <w:gridCol w:w="1440"/>
        <w:gridCol w:w="1440"/>
        <w:gridCol w:w="1440"/>
        <w:gridCol w:w="1428"/>
        <w:gridCol w:w="1487"/>
        <w:gridCol w:w="1216"/>
        <w:gridCol w:w="778"/>
        <w:gridCol w:w="653"/>
      </w:tblGrid>
      <w:tr>
        <w:trPr>
          <w:trHeight w:val="10480" w:hRule="exact"/>
        </w:trPr>
        <w:tc>
          <w:tcPr>
            <w:tcW w:w="23581" w:type="dxa"/>
            <w:gridSpan w:val="17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42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Times New Roman"/>
                <w:sz w:val="39"/>
              </w:rPr>
            </w:pPr>
          </w:p>
          <w:p>
            <w:pPr>
              <w:pStyle w:val="TableParagraph"/>
              <w:spacing w:before="0"/>
              <w:ind w:left="11683" w:right="7955"/>
              <w:rPr>
                <w:b/>
                <w:sz w:val="37"/>
              </w:rPr>
            </w:pPr>
            <w:r>
              <w:rPr>
                <w:b/>
                <w:sz w:val="37"/>
              </w:rPr>
              <w:t>FRP</w:t>
            </w:r>
            <w:r>
              <w:rPr>
                <w:b/>
                <w:spacing w:val="21"/>
                <w:sz w:val="37"/>
              </w:rPr>
              <w:t> </w:t>
            </w:r>
            <w:r>
              <w:rPr>
                <w:b/>
                <w:sz w:val="37"/>
              </w:rPr>
              <w:t>FULL</w:t>
            </w:r>
            <w:r>
              <w:rPr>
                <w:b/>
                <w:spacing w:val="22"/>
                <w:sz w:val="37"/>
              </w:rPr>
              <w:t> </w:t>
            </w:r>
            <w:r>
              <w:rPr>
                <w:b/>
                <w:sz w:val="37"/>
              </w:rPr>
              <w:t>COUPLING</w:t>
            </w:r>
          </w:p>
          <w:p>
            <w:pPr>
              <w:pStyle w:val="TableParagraph"/>
              <w:spacing w:before="304"/>
              <w:ind w:left="14807"/>
              <w:jc w:val="left"/>
              <w:rPr>
                <w:b/>
                <w:sz w:val="37"/>
              </w:rPr>
            </w:pPr>
            <w:r>
              <w:rPr>
                <w:b/>
                <w:sz w:val="37"/>
              </w:rPr>
              <w:t>PVC</w:t>
            </w:r>
            <w:r>
              <w:rPr>
                <w:b/>
                <w:spacing w:val="17"/>
                <w:sz w:val="37"/>
              </w:rPr>
              <w:t> </w:t>
            </w:r>
            <w:r>
              <w:rPr>
                <w:b/>
                <w:sz w:val="37"/>
              </w:rPr>
              <w:t>PIPE</w:t>
            </w:r>
            <w:r>
              <w:rPr>
                <w:b/>
                <w:spacing w:val="18"/>
                <w:sz w:val="37"/>
              </w:rPr>
              <w:t> </w:t>
            </w:r>
            <w:r>
              <w:rPr>
                <w:b/>
                <w:sz w:val="37"/>
              </w:rPr>
              <w:t>STUB</w:t>
            </w: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6" w:lineRule="auto" w:before="0"/>
              <w:ind w:left="15942" w:right="3618" w:hanging="27"/>
              <w:jc w:val="left"/>
              <w:rPr>
                <w:b/>
                <w:sz w:val="37"/>
              </w:rPr>
            </w:pPr>
            <w:r>
              <w:rPr>
                <w:b/>
                <w:sz w:val="37"/>
              </w:rPr>
              <w:t>FRP</w:t>
            </w:r>
            <w:r>
              <w:rPr>
                <w:b/>
                <w:spacing w:val="33"/>
                <w:sz w:val="37"/>
              </w:rPr>
              <w:t> </w:t>
            </w:r>
            <w:r>
              <w:rPr>
                <w:b/>
                <w:sz w:val="37"/>
              </w:rPr>
              <w:t>FLANGE</w:t>
            </w:r>
            <w:r>
              <w:rPr>
                <w:b/>
                <w:spacing w:val="33"/>
                <w:sz w:val="37"/>
              </w:rPr>
              <w:t> </w:t>
            </w:r>
            <w:r>
              <w:rPr>
                <w:b/>
                <w:sz w:val="37"/>
              </w:rPr>
              <w:t>NOZZLE</w:t>
            </w:r>
            <w:r>
              <w:rPr>
                <w:b/>
                <w:spacing w:val="-100"/>
                <w:sz w:val="37"/>
              </w:rPr>
              <w:t> </w:t>
            </w:r>
            <w:r>
              <w:rPr>
                <w:b/>
                <w:sz w:val="37"/>
              </w:rPr>
              <w:t>WITH</w:t>
            </w:r>
            <w:r>
              <w:rPr>
                <w:b/>
                <w:spacing w:val="19"/>
                <w:sz w:val="37"/>
              </w:rPr>
              <w:t> </w:t>
            </w:r>
            <w:r>
              <w:rPr>
                <w:b/>
                <w:sz w:val="37"/>
              </w:rPr>
              <w:t>CONE</w:t>
            </w:r>
            <w:r>
              <w:rPr>
                <w:b/>
                <w:spacing w:val="18"/>
                <w:sz w:val="37"/>
              </w:rPr>
              <w:t> </w:t>
            </w:r>
            <w:r>
              <w:rPr>
                <w:b/>
                <w:sz w:val="37"/>
              </w:rPr>
              <w:t>GUSSET</w:t>
            </w:r>
          </w:p>
        </w:tc>
      </w:tr>
      <w:tr>
        <w:trPr>
          <w:trHeight w:val="316" w:hRule="exact"/>
        </w:trPr>
        <w:tc>
          <w:tcPr>
            <w:tcW w:w="8640" w:type="dxa"/>
            <w:gridSpan w:val="5"/>
            <w:vMerge w:val="restart"/>
          </w:tcPr>
          <w:p>
            <w:pPr>
              <w:pStyle w:val="TableParagraph"/>
              <w:spacing w:before="8"/>
              <w:ind w:left="261" w:right="244"/>
              <w:rPr>
                <w:sz w:val="37"/>
              </w:rPr>
            </w:pPr>
            <w:r>
              <w:rPr>
                <w:sz w:val="37"/>
              </w:rPr>
              <w:t>STANDARD</w:t>
            </w:r>
            <w:r>
              <w:rPr>
                <w:spacing w:val="20"/>
                <w:sz w:val="37"/>
              </w:rPr>
              <w:t> </w:t>
            </w:r>
            <w:r>
              <w:rPr>
                <w:sz w:val="37"/>
              </w:rPr>
              <w:t>PIPE</w:t>
            </w:r>
            <w:r>
              <w:rPr>
                <w:spacing w:val="21"/>
                <w:sz w:val="37"/>
              </w:rPr>
              <w:t> </w:t>
            </w:r>
            <w:r>
              <w:rPr>
                <w:sz w:val="37"/>
              </w:rPr>
              <w:t>STUB</w:t>
            </w:r>
            <w:r>
              <w:rPr>
                <w:spacing w:val="21"/>
                <w:sz w:val="37"/>
              </w:rPr>
              <w:t> </w:t>
            </w:r>
            <w:r>
              <w:rPr>
                <w:sz w:val="37"/>
              </w:rPr>
              <w:t>AND</w:t>
            </w:r>
            <w:r>
              <w:rPr>
                <w:spacing w:val="21"/>
                <w:sz w:val="37"/>
              </w:rPr>
              <w:t> </w:t>
            </w:r>
            <w:r>
              <w:rPr>
                <w:sz w:val="37"/>
              </w:rPr>
              <w:t>COUPLING</w:t>
            </w:r>
            <w:r>
              <w:rPr>
                <w:spacing w:val="143"/>
                <w:sz w:val="37"/>
              </w:rPr>
              <w:t> </w:t>
            </w:r>
            <w:r>
              <w:rPr>
                <w:sz w:val="37"/>
              </w:rPr>
              <w:t>O.D.</w:t>
            </w:r>
          </w:p>
          <w:p>
            <w:pPr>
              <w:pStyle w:val="TableParagraph"/>
              <w:spacing w:line="382" w:lineRule="exact" w:before="28"/>
              <w:ind w:left="244" w:right="244"/>
              <w:rPr>
                <w:sz w:val="37"/>
              </w:rPr>
            </w:pPr>
            <w:r>
              <w:rPr>
                <w:sz w:val="37"/>
              </w:rPr>
              <w:t>SIZES</w:t>
            </w:r>
          </w:p>
        </w:tc>
        <w:tc>
          <w:tcPr>
            <w:tcW w:w="14941" w:type="dxa"/>
            <w:gridSpan w:val="12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61" w:hRule="exact"/>
        </w:trPr>
        <w:tc>
          <w:tcPr>
            <w:tcW w:w="8640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8640" w:type="dxa"/>
            <w:gridSpan w:val="6"/>
          </w:tcPr>
          <w:p>
            <w:pPr>
              <w:pStyle w:val="TableParagraph"/>
              <w:spacing w:before="46"/>
              <w:ind w:left="244" w:right="244"/>
              <w:rPr>
                <w:sz w:val="37"/>
              </w:rPr>
            </w:pPr>
            <w:r>
              <w:rPr>
                <w:sz w:val="37"/>
              </w:rPr>
              <w:t>STANDARD</w:t>
            </w:r>
            <w:r>
              <w:rPr>
                <w:spacing w:val="25"/>
                <w:sz w:val="37"/>
              </w:rPr>
              <w:t> </w:t>
            </w:r>
            <w:r>
              <w:rPr>
                <w:sz w:val="37"/>
              </w:rPr>
              <w:t>FRP</w:t>
            </w:r>
            <w:r>
              <w:rPr>
                <w:spacing w:val="25"/>
                <w:sz w:val="37"/>
              </w:rPr>
              <w:t> </w:t>
            </w:r>
            <w:r>
              <w:rPr>
                <w:sz w:val="37"/>
              </w:rPr>
              <w:t>NOZZLE</w:t>
            </w:r>
            <w:r>
              <w:rPr>
                <w:spacing w:val="25"/>
                <w:sz w:val="37"/>
              </w:rPr>
              <w:t> </w:t>
            </w:r>
            <w:r>
              <w:rPr>
                <w:sz w:val="37"/>
              </w:rPr>
              <w:t>SIZES</w:t>
            </w:r>
          </w:p>
        </w:tc>
        <w:tc>
          <w:tcPr>
            <w:tcW w:w="5562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 w:before="0"/>
              <w:ind w:left="568"/>
              <w:jc w:val="left"/>
              <w:rPr>
                <w:sz w:val="25"/>
              </w:rPr>
            </w:pPr>
            <w:r>
              <w:rPr>
                <w:sz w:val="25"/>
              </w:rPr>
              <w:t>FRP</w:t>
            </w:r>
            <w:r>
              <w:rPr>
                <w:spacing w:val="2"/>
                <w:sz w:val="25"/>
              </w:rPr>
              <w:t> </w:t>
            </w:r>
            <w:r>
              <w:rPr>
                <w:sz w:val="25"/>
              </w:rPr>
              <w:t>FLANGED</w:t>
            </w:r>
            <w:r>
              <w:rPr>
                <w:spacing w:val="2"/>
                <w:sz w:val="25"/>
              </w:rPr>
              <w:t> </w:t>
            </w:r>
            <w:r>
              <w:rPr>
                <w:sz w:val="25"/>
              </w:rPr>
              <w:t>NOZZLE</w:t>
            </w:r>
            <w:r>
              <w:rPr>
                <w:spacing w:val="2"/>
                <w:sz w:val="25"/>
              </w:rPr>
              <w:t> </w:t>
            </w:r>
            <w:r>
              <w:rPr>
                <w:sz w:val="25"/>
              </w:rPr>
              <w:t>NOTES:</w:t>
            </w:r>
          </w:p>
          <w:p>
            <w:pPr>
              <w:pStyle w:val="TableParagraph"/>
              <w:spacing w:line="252" w:lineRule="auto" w:before="15"/>
              <w:ind w:left="582" w:right="403" w:hanging="3"/>
              <w:jc w:val="left"/>
              <w:rPr>
                <w:sz w:val="25"/>
              </w:rPr>
            </w:pPr>
            <w:r>
              <w:rPr>
                <w:sz w:val="25"/>
              </w:rPr>
              <w:t>-</w:t>
            </w:r>
            <w:r>
              <w:rPr>
                <w:spacing w:val="4"/>
                <w:sz w:val="25"/>
              </w:rPr>
              <w:t> </w:t>
            </w:r>
            <w:r>
              <w:rPr>
                <w:sz w:val="25"/>
              </w:rPr>
              <w:t>ALL</w:t>
            </w:r>
            <w:r>
              <w:rPr>
                <w:spacing w:val="4"/>
                <w:sz w:val="25"/>
              </w:rPr>
              <w:t> </w:t>
            </w:r>
            <w:r>
              <w:rPr>
                <w:sz w:val="25"/>
              </w:rPr>
              <w:t>BOLTING</w:t>
            </w:r>
            <w:r>
              <w:rPr>
                <w:spacing w:val="4"/>
                <w:sz w:val="25"/>
              </w:rPr>
              <w:t> </w:t>
            </w:r>
            <w:r>
              <w:rPr>
                <w:sz w:val="25"/>
              </w:rPr>
              <w:t>PATTERNS</w:t>
            </w:r>
            <w:r>
              <w:rPr>
                <w:spacing w:val="4"/>
                <w:sz w:val="25"/>
              </w:rPr>
              <w:t> </w:t>
            </w:r>
            <w:r>
              <w:rPr>
                <w:sz w:val="25"/>
              </w:rPr>
              <w:t>CONFORM</w:t>
            </w:r>
            <w:r>
              <w:rPr>
                <w:spacing w:val="-66"/>
                <w:sz w:val="25"/>
              </w:rPr>
              <w:t> </w:t>
            </w:r>
            <w:r>
              <w:rPr>
                <w:sz w:val="25"/>
              </w:rPr>
              <w:t>TO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ANSI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B16.5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150#</w:t>
            </w:r>
            <w:r>
              <w:rPr>
                <w:spacing w:val="2"/>
                <w:sz w:val="25"/>
              </w:rPr>
              <w:t> </w:t>
            </w:r>
            <w:r>
              <w:rPr>
                <w:sz w:val="25"/>
              </w:rPr>
              <w:t>STANDARD.</w:t>
            </w:r>
          </w:p>
        </w:tc>
      </w:tr>
      <w:tr>
        <w:trPr>
          <w:trHeight w:val="691" w:hRule="exact"/>
        </w:trPr>
        <w:tc>
          <w:tcPr>
            <w:tcW w:w="1620" w:type="dxa"/>
          </w:tcPr>
          <w:p>
            <w:pPr>
              <w:pStyle w:val="TableParagraph"/>
              <w:spacing w:before="209"/>
              <w:ind w:left="145" w:right="144"/>
              <w:rPr>
                <w:sz w:val="25"/>
              </w:rPr>
            </w:pPr>
            <w:r>
              <w:rPr>
                <w:sz w:val="25"/>
              </w:rPr>
              <w:t>DIA.</w:t>
            </w:r>
          </w:p>
        </w:tc>
        <w:tc>
          <w:tcPr>
            <w:tcW w:w="1620" w:type="dxa"/>
          </w:tcPr>
          <w:p>
            <w:pPr>
              <w:pStyle w:val="TableParagraph"/>
              <w:spacing w:line="300" w:lineRule="atLeast" w:before="45"/>
              <w:ind w:left="179" w:right="64" w:hanging="104"/>
              <w:jc w:val="left"/>
              <w:rPr>
                <w:sz w:val="25"/>
              </w:rPr>
            </w:pPr>
            <w:r>
              <w:rPr>
                <w:sz w:val="25"/>
              </w:rPr>
              <w:t>SCH80 PIPE</w:t>
            </w:r>
            <w:r>
              <w:rPr>
                <w:spacing w:val="-67"/>
                <w:sz w:val="25"/>
              </w:rPr>
              <w:t> </w:t>
            </w:r>
            <w:r>
              <w:rPr>
                <w:sz w:val="25"/>
              </w:rPr>
              <w:t>STUB</w:t>
            </w:r>
            <w:r>
              <w:rPr>
                <w:spacing w:val="2"/>
                <w:sz w:val="25"/>
              </w:rPr>
              <w:t> </w:t>
            </w:r>
            <w:r>
              <w:rPr>
                <w:sz w:val="25"/>
              </w:rPr>
              <w:t>O.D.</w:t>
            </w:r>
          </w:p>
        </w:tc>
        <w:tc>
          <w:tcPr>
            <w:tcW w:w="1800" w:type="dxa"/>
          </w:tcPr>
          <w:p>
            <w:pPr>
              <w:pStyle w:val="TableParagraph"/>
              <w:spacing w:line="300" w:lineRule="atLeast" w:before="45"/>
              <w:ind w:left="268" w:right="112" w:hanging="144"/>
              <w:jc w:val="left"/>
              <w:rPr>
                <w:sz w:val="25"/>
              </w:rPr>
            </w:pPr>
            <w:r>
              <w:rPr>
                <w:sz w:val="25"/>
              </w:rPr>
              <w:t>SDR-35 PIPE</w:t>
            </w:r>
            <w:r>
              <w:rPr>
                <w:spacing w:val="-67"/>
                <w:sz w:val="25"/>
              </w:rPr>
              <w:t> </w:t>
            </w:r>
            <w:r>
              <w:rPr>
                <w:sz w:val="25"/>
              </w:rPr>
              <w:t>STUB</w:t>
            </w:r>
            <w:r>
              <w:rPr>
                <w:spacing w:val="2"/>
                <w:sz w:val="25"/>
              </w:rPr>
              <w:t> </w:t>
            </w:r>
            <w:r>
              <w:rPr>
                <w:sz w:val="25"/>
              </w:rPr>
              <w:t>O.D.</w:t>
            </w:r>
          </w:p>
        </w:tc>
        <w:tc>
          <w:tcPr>
            <w:tcW w:w="1620" w:type="dxa"/>
          </w:tcPr>
          <w:p>
            <w:pPr>
              <w:pStyle w:val="TableParagraph"/>
              <w:spacing w:line="300" w:lineRule="atLeast" w:before="43"/>
              <w:ind w:left="179" w:right="163" w:firstLine="45"/>
              <w:jc w:val="left"/>
              <w:rPr>
                <w:sz w:val="25"/>
              </w:rPr>
            </w:pPr>
            <w:r>
              <w:rPr>
                <w:sz w:val="25"/>
              </w:rPr>
              <w:t>FRP</w:t>
            </w:r>
            <w:r>
              <w:rPr>
                <w:spacing w:val="3"/>
                <w:sz w:val="25"/>
              </w:rPr>
              <w:t> </w:t>
            </w:r>
            <w:r>
              <w:rPr>
                <w:sz w:val="25"/>
              </w:rPr>
              <w:t>PIPE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STUB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O.D.</w:t>
            </w:r>
          </w:p>
        </w:tc>
        <w:tc>
          <w:tcPr>
            <w:tcW w:w="1980" w:type="dxa"/>
          </w:tcPr>
          <w:p>
            <w:pPr>
              <w:pStyle w:val="TableParagraph"/>
              <w:spacing w:line="300" w:lineRule="atLeast" w:before="43"/>
              <w:ind w:left="100" w:right="78" w:firstLine="626"/>
              <w:jc w:val="left"/>
              <w:rPr>
                <w:sz w:val="25"/>
              </w:rPr>
            </w:pPr>
            <w:r>
              <w:rPr>
                <w:sz w:val="25"/>
              </w:rPr>
              <w:t>FRP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COUPLING</w:t>
            </w:r>
            <w:r>
              <w:rPr>
                <w:spacing w:val="2"/>
                <w:sz w:val="25"/>
              </w:rPr>
              <w:t> </w:t>
            </w:r>
            <w:r>
              <w:rPr>
                <w:sz w:val="25"/>
              </w:rPr>
              <w:t>I.D.</w:t>
            </w:r>
          </w:p>
        </w:tc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9" w:lineRule="auto" w:before="31"/>
              <w:ind w:left="467" w:right="206" w:hanging="255"/>
              <w:jc w:val="left"/>
              <w:rPr>
                <w:sz w:val="25"/>
              </w:rPr>
            </w:pPr>
            <w:r>
              <w:rPr>
                <w:sz w:val="25"/>
              </w:rPr>
              <w:t>NOZZLE</w:t>
            </w:r>
            <w:r>
              <w:rPr>
                <w:spacing w:val="-67"/>
                <w:sz w:val="25"/>
              </w:rPr>
              <w:t> </w:t>
            </w:r>
            <w:r>
              <w:rPr>
                <w:sz w:val="25"/>
              </w:rPr>
              <w:t>DIA.</w:t>
            </w:r>
          </w:p>
        </w:tc>
        <w:tc>
          <w:tcPr>
            <w:tcW w:w="1440" w:type="dxa"/>
          </w:tcPr>
          <w:p>
            <w:pPr>
              <w:pStyle w:val="TableParagraph"/>
              <w:spacing w:line="254" w:lineRule="auto" w:before="27"/>
              <w:ind w:left="297" w:right="288" w:firstLine="139"/>
              <w:jc w:val="left"/>
              <w:rPr>
                <w:sz w:val="25"/>
              </w:rPr>
            </w:pPr>
            <w:r>
              <w:rPr>
                <w:sz w:val="25"/>
              </w:rPr>
              <w:t># OF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BOLTS</w:t>
            </w:r>
          </w:p>
        </w:tc>
        <w:tc>
          <w:tcPr>
            <w:tcW w:w="1440" w:type="dxa"/>
          </w:tcPr>
          <w:p>
            <w:pPr>
              <w:pStyle w:val="TableParagraph"/>
              <w:spacing w:line="249" w:lineRule="auto" w:before="31"/>
              <w:ind w:left="467" w:right="237" w:hanging="216"/>
              <w:jc w:val="left"/>
              <w:rPr>
                <w:sz w:val="25"/>
              </w:rPr>
            </w:pPr>
            <w:r>
              <w:rPr>
                <w:sz w:val="25"/>
              </w:rPr>
              <w:t>CIRCLE</w:t>
            </w:r>
            <w:r>
              <w:rPr>
                <w:spacing w:val="-67"/>
                <w:sz w:val="25"/>
              </w:rPr>
              <w:t> </w:t>
            </w:r>
            <w:r>
              <w:rPr>
                <w:sz w:val="25"/>
              </w:rPr>
              <w:t>DIA.</w:t>
            </w:r>
          </w:p>
        </w:tc>
        <w:tc>
          <w:tcPr>
            <w:tcW w:w="1440" w:type="dxa"/>
          </w:tcPr>
          <w:p>
            <w:pPr>
              <w:pStyle w:val="TableParagraph"/>
              <w:spacing w:before="180"/>
              <w:ind w:left="74" w:right="74"/>
              <w:rPr>
                <w:sz w:val="25"/>
              </w:rPr>
            </w:pPr>
            <w:r>
              <w:rPr>
                <w:sz w:val="25"/>
              </w:rPr>
              <w:t>HOLE</w:t>
            </w:r>
            <w:r>
              <w:rPr>
                <w:spacing w:val="-1"/>
                <w:sz w:val="25"/>
              </w:rPr>
              <w:t> </w:t>
            </w:r>
            <w:r>
              <w:rPr>
                <w:sz w:val="25"/>
              </w:rPr>
              <w:t>DIA.</w:t>
            </w:r>
          </w:p>
        </w:tc>
        <w:tc>
          <w:tcPr>
            <w:tcW w:w="1440" w:type="dxa"/>
          </w:tcPr>
          <w:p>
            <w:pPr>
              <w:pStyle w:val="TableParagraph"/>
              <w:spacing w:line="249" w:lineRule="auto" w:before="31"/>
              <w:ind w:left="467" w:right="199" w:hanging="262"/>
              <w:jc w:val="left"/>
              <w:rPr>
                <w:sz w:val="25"/>
              </w:rPr>
            </w:pPr>
            <w:r>
              <w:rPr>
                <w:sz w:val="25"/>
              </w:rPr>
              <w:t>FLANGE</w:t>
            </w:r>
            <w:r>
              <w:rPr>
                <w:spacing w:val="-67"/>
                <w:sz w:val="25"/>
              </w:rPr>
              <w:t> </w:t>
            </w:r>
            <w:r>
              <w:rPr>
                <w:sz w:val="25"/>
              </w:rPr>
              <w:t>DIA.</w:t>
            </w:r>
          </w:p>
        </w:tc>
        <w:tc>
          <w:tcPr>
            <w:tcW w:w="1440" w:type="dxa"/>
          </w:tcPr>
          <w:p>
            <w:pPr>
              <w:pStyle w:val="TableParagraph"/>
              <w:spacing w:line="252" w:lineRule="auto" w:before="29"/>
              <w:ind w:left="412" w:right="122" w:hanging="296"/>
              <w:jc w:val="left"/>
              <w:rPr>
                <w:sz w:val="25"/>
              </w:rPr>
            </w:pPr>
            <w:r>
              <w:rPr>
                <w:sz w:val="25"/>
              </w:rPr>
              <w:t>PROJECT</w:t>
            </w:r>
            <w:r>
              <w:rPr>
                <w:spacing w:val="-67"/>
                <w:sz w:val="25"/>
              </w:rPr>
              <w:t> </w:t>
            </w:r>
            <w:r>
              <w:rPr>
                <w:sz w:val="25"/>
              </w:rPr>
              <w:t>HGT.</w:t>
            </w:r>
          </w:p>
        </w:tc>
        <w:tc>
          <w:tcPr>
            <w:tcW w:w="5562" w:type="dxa"/>
            <w:gridSpan w:val="5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1" w:hRule="exact"/>
        </w:trPr>
        <w:tc>
          <w:tcPr>
            <w:tcW w:w="1620" w:type="dxa"/>
            <w:vMerge w:val="restart"/>
          </w:tcPr>
          <w:p>
            <w:pPr>
              <w:pStyle w:val="TableParagraph"/>
              <w:spacing w:before="55"/>
              <w:ind w:left="145" w:right="140"/>
              <w:rPr>
                <w:sz w:val="25"/>
              </w:rPr>
            </w:pPr>
            <w:r>
              <w:rPr>
                <w:sz w:val="25"/>
              </w:rPr>
              <w:t>2"</w:t>
            </w:r>
          </w:p>
        </w:tc>
        <w:tc>
          <w:tcPr>
            <w:tcW w:w="1620" w:type="dxa"/>
            <w:vMerge w:val="restart"/>
          </w:tcPr>
          <w:p>
            <w:pPr>
              <w:pStyle w:val="TableParagraph"/>
              <w:ind w:left="446"/>
              <w:jc w:val="left"/>
              <w:rPr>
                <w:sz w:val="25"/>
              </w:rPr>
            </w:pPr>
            <w:r>
              <w:rPr>
                <w:sz w:val="25"/>
              </w:rPr>
              <w:t>2.375"</w:t>
            </w:r>
          </w:p>
        </w:tc>
        <w:tc>
          <w:tcPr>
            <w:tcW w:w="1800" w:type="dxa"/>
            <w:vMerge w:val="restart"/>
          </w:tcPr>
          <w:p>
            <w:pPr>
              <w:pStyle w:val="TableParagraph"/>
              <w:spacing w:before="55"/>
              <w:ind w:left="437" w:right="452"/>
              <w:rPr>
                <w:sz w:val="25"/>
              </w:rPr>
            </w:pPr>
            <w:r>
              <w:rPr>
                <w:sz w:val="25"/>
              </w:rPr>
              <w:t>N/A</w:t>
            </w:r>
          </w:p>
        </w:tc>
        <w:tc>
          <w:tcPr>
            <w:tcW w:w="1620" w:type="dxa"/>
            <w:vMerge w:val="restart"/>
          </w:tcPr>
          <w:p>
            <w:pPr>
              <w:pStyle w:val="TableParagraph"/>
              <w:ind w:left="145" w:right="141"/>
              <w:rPr>
                <w:sz w:val="25"/>
              </w:rPr>
            </w:pPr>
            <w:r>
              <w:rPr>
                <w:sz w:val="25"/>
              </w:rPr>
              <w:t>2.5"</w:t>
            </w:r>
          </w:p>
        </w:tc>
        <w:tc>
          <w:tcPr>
            <w:tcW w:w="1980" w:type="dxa"/>
            <w:vMerge w:val="restart"/>
          </w:tcPr>
          <w:p>
            <w:pPr>
              <w:pStyle w:val="TableParagraph"/>
              <w:spacing w:before="55"/>
              <w:ind w:left="745" w:right="740"/>
              <w:rPr>
                <w:sz w:val="25"/>
              </w:rPr>
            </w:pPr>
            <w:r>
              <w:rPr>
                <w:sz w:val="25"/>
              </w:rPr>
              <w:t>2"</w:t>
            </w:r>
          </w:p>
        </w:tc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 w:val="restart"/>
          </w:tcPr>
          <w:p>
            <w:pPr>
              <w:pStyle w:val="TableParagraph"/>
              <w:spacing w:before="55"/>
              <w:ind w:left="74" w:right="71"/>
              <w:rPr>
                <w:sz w:val="25"/>
              </w:rPr>
            </w:pPr>
            <w:r>
              <w:rPr>
                <w:sz w:val="25"/>
              </w:rPr>
              <w:t>2"</w:t>
            </w:r>
          </w:p>
        </w:tc>
        <w:tc>
          <w:tcPr>
            <w:tcW w:w="1440" w:type="dxa"/>
            <w:vMerge w:val="restart"/>
          </w:tcPr>
          <w:p>
            <w:pPr>
              <w:pStyle w:val="TableParagraph"/>
              <w:spacing w:before="55"/>
              <w:ind w:left="5"/>
              <w:rPr>
                <w:sz w:val="25"/>
              </w:rPr>
            </w:pPr>
            <w:r>
              <w:rPr>
                <w:w w:val="100"/>
                <w:sz w:val="25"/>
              </w:rPr>
              <w:t>4</w:t>
            </w:r>
          </w:p>
        </w:tc>
        <w:tc>
          <w:tcPr>
            <w:tcW w:w="1440" w:type="dxa"/>
            <w:vMerge w:val="restart"/>
          </w:tcPr>
          <w:p>
            <w:pPr>
              <w:pStyle w:val="TableParagraph"/>
              <w:ind w:left="390"/>
              <w:jc w:val="left"/>
              <w:rPr>
                <w:sz w:val="25"/>
              </w:rPr>
            </w:pPr>
            <w:r>
              <w:rPr>
                <w:sz w:val="25"/>
              </w:rPr>
              <w:t>4</w:t>
            </w:r>
            <w:r>
              <w:rPr>
                <w:spacing w:val="-1"/>
                <w:sz w:val="25"/>
              </w:rPr>
              <w:t> </w:t>
            </w:r>
            <w:r>
              <w:rPr>
                <w:sz w:val="25"/>
              </w:rPr>
              <w:t>3/4"</w:t>
            </w:r>
          </w:p>
        </w:tc>
        <w:tc>
          <w:tcPr>
            <w:tcW w:w="1440" w:type="dxa"/>
            <w:vMerge w:val="restart"/>
          </w:tcPr>
          <w:p>
            <w:pPr>
              <w:pStyle w:val="TableParagraph"/>
              <w:ind w:left="74" w:right="73"/>
              <w:rPr>
                <w:sz w:val="25"/>
              </w:rPr>
            </w:pPr>
            <w:r>
              <w:rPr>
                <w:sz w:val="25"/>
              </w:rPr>
              <w:t>3/4"</w:t>
            </w:r>
          </w:p>
        </w:tc>
        <w:tc>
          <w:tcPr>
            <w:tcW w:w="1440" w:type="dxa"/>
            <w:vMerge w:val="restart"/>
          </w:tcPr>
          <w:p>
            <w:pPr>
              <w:pStyle w:val="TableParagraph"/>
              <w:ind w:left="73" w:right="74"/>
              <w:rPr>
                <w:sz w:val="25"/>
              </w:rPr>
            </w:pPr>
            <w:r>
              <w:rPr>
                <w:sz w:val="25"/>
              </w:rPr>
              <w:t>6"</w:t>
            </w:r>
          </w:p>
        </w:tc>
        <w:tc>
          <w:tcPr>
            <w:tcW w:w="1440" w:type="dxa"/>
            <w:vMerge w:val="restart"/>
          </w:tcPr>
          <w:p>
            <w:pPr>
              <w:pStyle w:val="TableParagraph"/>
              <w:ind w:left="74" w:right="74"/>
              <w:rPr>
                <w:sz w:val="25"/>
              </w:rPr>
            </w:pPr>
            <w:r>
              <w:rPr>
                <w:sz w:val="25"/>
              </w:rPr>
              <w:t>6"</w:t>
            </w:r>
          </w:p>
        </w:tc>
        <w:tc>
          <w:tcPr>
            <w:tcW w:w="1428" w:type="dxa"/>
            <w:vMerge w:val="restart"/>
          </w:tcPr>
          <w:p>
            <w:pPr>
              <w:pStyle w:val="TableParagraph"/>
              <w:spacing w:line="189" w:lineRule="auto" w:before="93"/>
              <w:ind w:left="74" w:right="135" w:firstLine="16"/>
              <w:rPr>
                <w:sz w:val="25"/>
              </w:rPr>
            </w:pPr>
            <w:r>
              <w:rPr>
                <w:sz w:val="25"/>
              </w:rPr>
              <w:t>WITH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CONE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GUSSETS</w:t>
            </w:r>
          </w:p>
        </w:tc>
        <w:tc>
          <w:tcPr>
            <w:tcW w:w="4134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</w:tr>
      <w:tr>
        <w:trPr>
          <w:trHeight w:val="301" w:hRule="exact"/>
        </w:trPr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vMerge w:val="restart"/>
            <w:tcBorders>
              <w:top w:val="nil"/>
              <w:bottom w:val="nil"/>
              <w:right w:val="doub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647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34" w:lineRule="exact" w:before="3"/>
              <w:ind w:left="1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SHEET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TITLE:</w:t>
            </w:r>
          </w:p>
          <w:p>
            <w:pPr>
              <w:pStyle w:val="TableParagraph"/>
              <w:spacing w:line="258" w:lineRule="exact" w:before="0"/>
              <w:ind w:left="583"/>
              <w:jc w:val="left"/>
              <w:rPr>
                <w:sz w:val="25"/>
              </w:rPr>
            </w:pPr>
            <w:r>
              <w:rPr>
                <w:sz w:val="25"/>
              </w:rPr>
              <w:t>LOCATIONS</w:t>
            </w:r>
          </w:p>
        </w:tc>
      </w:tr>
      <w:tr>
        <w:trPr>
          <w:trHeight w:val="158" w:hRule="exact"/>
        </w:trPr>
        <w:tc>
          <w:tcPr>
            <w:tcW w:w="1620" w:type="dxa"/>
            <w:vMerge w:val="restart"/>
          </w:tcPr>
          <w:p>
            <w:pPr>
              <w:pStyle w:val="TableParagraph"/>
              <w:ind w:left="145" w:right="144"/>
              <w:rPr>
                <w:sz w:val="25"/>
              </w:rPr>
            </w:pPr>
            <w:r>
              <w:rPr>
                <w:sz w:val="25"/>
              </w:rPr>
              <w:t>3"</w:t>
            </w:r>
          </w:p>
        </w:tc>
        <w:tc>
          <w:tcPr>
            <w:tcW w:w="1620" w:type="dxa"/>
            <w:vMerge w:val="restart"/>
          </w:tcPr>
          <w:p>
            <w:pPr>
              <w:pStyle w:val="TableParagraph"/>
              <w:ind w:left="145" w:right="145"/>
              <w:rPr>
                <w:sz w:val="25"/>
              </w:rPr>
            </w:pPr>
            <w:r>
              <w:rPr>
                <w:sz w:val="25"/>
              </w:rPr>
              <w:t>3.5"</w:t>
            </w:r>
          </w:p>
        </w:tc>
        <w:tc>
          <w:tcPr>
            <w:tcW w:w="1800" w:type="dxa"/>
            <w:vMerge w:val="restart"/>
          </w:tcPr>
          <w:p>
            <w:pPr>
              <w:pStyle w:val="TableParagraph"/>
              <w:spacing w:before="55"/>
              <w:ind w:left="437" w:right="452"/>
              <w:rPr>
                <w:sz w:val="25"/>
              </w:rPr>
            </w:pPr>
            <w:r>
              <w:rPr>
                <w:sz w:val="25"/>
              </w:rPr>
              <w:t>N/A</w:t>
            </w:r>
          </w:p>
        </w:tc>
        <w:tc>
          <w:tcPr>
            <w:tcW w:w="1620" w:type="dxa"/>
            <w:vMerge w:val="restart"/>
          </w:tcPr>
          <w:p>
            <w:pPr>
              <w:pStyle w:val="TableParagraph"/>
              <w:ind w:left="145" w:right="145"/>
              <w:rPr>
                <w:sz w:val="25"/>
              </w:rPr>
            </w:pPr>
            <w:r>
              <w:rPr>
                <w:sz w:val="25"/>
              </w:rPr>
              <w:t>3.5"</w:t>
            </w:r>
          </w:p>
        </w:tc>
        <w:tc>
          <w:tcPr>
            <w:tcW w:w="1980" w:type="dxa"/>
            <w:vMerge w:val="restart"/>
          </w:tcPr>
          <w:p>
            <w:pPr>
              <w:pStyle w:val="TableParagraph"/>
              <w:spacing w:before="55"/>
              <w:ind w:left="745" w:right="763"/>
              <w:rPr>
                <w:sz w:val="25"/>
              </w:rPr>
            </w:pPr>
            <w:r>
              <w:rPr>
                <w:sz w:val="25"/>
              </w:rPr>
              <w:t>N/A</w:t>
            </w:r>
          </w:p>
        </w:tc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 w:val="restart"/>
          </w:tcPr>
          <w:p>
            <w:pPr>
              <w:pStyle w:val="TableParagraph"/>
              <w:spacing w:before="55"/>
              <w:ind w:left="74" w:right="66"/>
              <w:rPr>
                <w:sz w:val="25"/>
              </w:rPr>
            </w:pPr>
            <w:r>
              <w:rPr>
                <w:sz w:val="25"/>
              </w:rPr>
              <w:t>4"</w:t>
            </w:r>
          </w:p>
        </w:tc>
        <w:tc>
          <w:tcPr>
            <w:tcW w:w="1440" w:type="dxa"/>
            <w:vMerge w:val="restart"/>
          </w:tcPr>
          <w:p>
            <w:pPr>
              <w:pStyle w:val="TableParagraph"/>
              <w:rPr>
                <w:sz w:val="25"/>
              </w:rPr>
            </w:pPr>
            <w:r>
              <w:rPr>
                <w:w w:val="100"/>
                <w:sz w:val="25"/>
              </w:rPr>
              <w:t>8</w:t>
            </w:r>
          </w:p>
        </w:tc>
        <w:tc>
          <w:tcPr>
            <w:tcW w:w="1440" w:type="dxa"/>
            <w:vMerge w:val="restart"/>
          </w:tcPr>
          <w:p>
            <w:pPr>
              <w:pStyle w:val="TableParagraph"/>
              <w:ind w:left="388"/>
              <w:jc w:val="left"/>
              <w:rPr>
                <w:sz w:val="25"/>
              </w:rPr>
            </w:pPr>
            <w:r>
              <w:rPr>
                <w:sz w:val="25"/>
              </w:rPr>
              <w:t>7</w:t>
            </w:r>
            <w:r>
              <w:rPr>
                <w:spacing w:val="-1"/>
                <w:sz w:val="25"/>
              </w:rPr>
              <w:t> </w:t>
            </w:r>
            <w:r>
              <w:rPr>
                <w:sz w:val="25"/>
              </w:rPr>
              <w:t>1/2"</w:t>
            </w:r>
          </w:p>
        </w:tc>
        <w:tc>
          <w:tcPr>
            <w:tcW w:w="1440" w:type="dxa"/>
            <w:vMerge w:val="restart"/>
          </w:tcPr>
          <w:p>
            <w:pPr>
              <w:pStyle w:val="TableParagraph"/>
              <w:ind w:left="74" w:right="73"/>
              <w:rPr>
                <w:sz w:val="25"/>
              </w:rPr>
            </w:pPr>
            <w:r>
              <w:rPr>
                <w:sz w:val="25"/>
              </w:rPr>
              <w:t>3/4"</w:t>
            </w:r>
          </w:p>
        </w:tc>
        <w:tc>
          <w:tcPr>
            <w:tcW w:w="1440" w:type="dxa"/>
            <w:vMerge w:val="restart"/>
          </w:tcPr>
          <w:p>
            <w:pPr>
              <w:pStyle w:val="TableParagraph"/>
              <w:ind w:left="73" w:right="74"/>
              <w:rPr>
                <w:sz w:val="25"/>
              </w:rPr>
            </w:pPr>
            <w:r>
              <w:rPr>
                <w:sz w:val="25"/>
              </w:rPr>
              <w:t>9"</w:t>
            </w:r>
          </w:p>
        </w:tc>
        <w:tc>
          <w:tcPr>
            <w:tcW w:w="1440" w:type="dxa"/>
            <w:vMerge w:val="restart"/>
          </w:tcPr>
          <w:p>
            <w:pPr>
              <w:pStyle w:val="TableParagraph"/>
              <w:ind w:left="74" w:right="74"/>
              <w:rPr>
                <w:sz w:val="25"/>
              </w:rPr>
            </w:pPr>
            <w:r>
              <w:rPr>
                <w:sz w:val="25"/>
              </w:rPr>
              <w:t>6"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vMerge/>
            <w:tcBorders>
              <w:top w:val="nil"/>
              <w:bottom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47" w:type="dxa"/>
            <w:gridSpan w:val="3"/>
            <w:vMerge/>
            <w:tcBorders>
              <w:top w:val="nil"/>
              <w:left w:val="double" w:sz="6" w:space="0" w:color="000000"/>
              <w:bottom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exact"/>
        </w:trPr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vMerge/>
            <w:tcBorders>
              <w:top w:val="nil"/>
              <w:bottom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47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1"/>
              <w:ind w:left="1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PROJECT:</w:t>
            </w:r>
          </w:p>
          <w:p>
            <w:pPr>
              <w:pStyle w:val="TableParagraph"/>
              <w:spacing w:line="235" w:lineRule="auto" w:before="54"/>
              <w:ind w:left="288" w:right="27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FULL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FRP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COUPLING</w:t>
            </w:r>
            <w:r>
              <w:rPr>
                <w:rFonts w:ascii="Times New Roman"/>
                <w:spacing w:val="-4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PVC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PIPE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STUB</w:t>
            </w:r>
          </w:p>
          <w:p>
            <w:pPr>
              <w:pStyle w:val="TableParagraph"/>
              <w:spacing w:line="227" w:lineRule="exact" w:before="0"/>
              <w:ind w:left="288" w:right="28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FRP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FLANGE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NOZZLE</w:t>
            </w:r>
          </w:p>
        </w:tc>
      </w:tr>
      <w:tr>
        <w:trPr>
          <w:trHeight w:val="412" w:hRule="exact"/>
        </w:trPr>
        <w:tc>
          <w:tcPr>
            <w:tcW w:w="1620" w:type="dxa"/>
          </w:tcPr>
          <w:p>
            <w:pPr>
              <w:pStyle w:val="TableParagraph"/>
              <w:spacing w:before="55"/>
              <w:ind w:left="145" w:right="135"/>
              <w:rPr>
                <w:sz w:val="25"/>
              </w:rPr>
            </w:pPr>
            <w:r>
              <w:rPr>
                <w:sz w:val="25"/>
              </w:rPr>
              <w:t>4"</w:t>
            </w:r>
          </w:p>
        </w:tc>
        <w:tc>
          <w:tcPr>
            <w:tcW w:w="1620" w:type="dxa"/>
          </w:tcPr>
          <w:p>
            <w:pPr>
              <w:pStyle w:val="TableParagraph"/>
              <w:ind w:left="145" w:right="135"/>
              <w:rPr>
                <w:sz w:val="25"/>
              </w:rPr>
            </w:pPr>
            <w:r>
              <w:rPr>
                <w:sz w:val="25"/>
              </w:rPr>
              <w:t>4.500"</w:t>
            </w:r>
          </w:p>
        </w:tc>
        <w:tc>
          <w:tcPr>
            <w:tcW w:w="1800" w:type="dxa"/>
          </w:tcPr>
          <w:p>
            <w:pPr>
              <w:pStyle w:val="TableParagraph"/>
              <w:ind w:left="438" w:right="431"/>
              <w:rPr>
                <w:sz w:val="25"/>
              </w:rPr>
            </w:pPr>
            <w:r>
              <w:rPr>
                <w:sz w:val="25"/>
              </w:rPr>
              <w:t>4.215"</w:t>
            </w:r>
          </w:p>
        </w:tc>
        <w:tc>
          <w:tcPr>
            <w:tcW w:w="1620" w:type="dxa"/>
          </w:tcPr>
          <w:p>
            <w:pPr>
              <w:pStyle w:val="TableParagraph"/>
              <w:ind w:left="145" w:right="137"/>
              <w:rPr>
                <w:sz w:val="25"/>
              </w:rPr>
            </w:pPr>
            <w:r>
              <w:rPr>
                <w:sz w:val="25"/>
              </w:rPr>
              <w:t>4.5"</w:t>
            </w:r>
          </w:p>
        </w:tc>
        <w:tc>
          <w:tcPr>
            <w:tcW w:w="1980" w:type="dxa"/>
          </w:tcPr>
          <w:p>
            <w:pPr>
              <w:pStyle w:val="TableParagraph"/>
              <w:spacing w:before="55"/>
              <w:ind w:left="745" w:right="740"/>
              <w:rPr>
                <w:sz w:val="25"/>
              </w:rPr>
            </w:pPr>
            <w:r>
              <w:rPr>
                <w:sz w:val="25"/>
              </w:rPr>
              <w:t>4"</w:t>
            </w:r>
          </w:p>
        </w:tc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74" w:right="71"/>
              <w:rPr>
                <w:sz w:val="25"/>
              </w:rPr>
            </w:pPr>
            <w:r>
              <w:rPr>
                <w:sz w:val="25"/>
              </w:rPr>
              <w:t>6"</w:t>
            </w:r>
          </w:p>
        </w:tc>
        <w:tc>
          <w:tcPr>
            <w:tcW w:w="1440" w:type="dxa"/>
          </w:tcPr>
          <w:p>
            <w:pPr>
              <w:pStyle w:val="TableParagraph"/>
              <w:ind w:left="642"/>
              <w:jc w:val="left"/>
              <w:rPr>
                <w:sz w:val="25"/>
              </w:rPr>
            </w:pPr>
            <w:r>
              <w:rPr>
                <w:w w:val="100"/>
                <w:sz w:val="25"/>
              </w:rPr>
              <w:t>8</w:t>
            </w:r>
          </w:p>
        </w:tc>
        <w:tc>
          <w:tcPr>
            <w:tcW w:w="1440" w:type="dxa"/>
          </w:tcPr>
          <w:p>
            <w:pPr>
              <w:pStyle w:val="TableParagraph"/>
              <w:ind w:left="74" w:right="74"/>
              <w:rPr>
                <w:sz w:val="25"/>
              </w:rPr>
            </w:pPr>
            <w:r>
              <w:rPr>
                <w:sz w:val="25"/>
              </w:rPr>
              <w:t>9</w:t>
            </w:r>
            <w:r>
              <w:rPr>
                <w:spacing w:val="-1"/>
                <w:sz w:val="25"/>
              </w:rPr>
              <w:t> </w:t>
            </w:r>
            <w:r>
              <w:rPr>
                <w:sz w:val="25"/>
              </w:rPr>
              <w:t>1/2"</w:t>
            </w:r>
          </w:p>
        </w:tc>
        <w:tc>
          <w:tcPr>
            <w:tcW w:w="1440" w:type="dxa"/>
          </w:tcPr>
          <w:p>
            <w:pPr>
              <w:pStyle w:val="TableParagraph"/>
              <w:ind w:left="73" w:right="74"/>
              <w:rPr>
                <w:sz w:val="25"/>
              </w:rPr>
            </w:pPr>
            <w:r>
              <w:rPr>
                <w:sz w:val="25"/>
              </w:rPr>
              <w:t>7/8"</w:t>
            </w:r>
          </w:p>
        </w:tc>
        <w:tc>
          <w:tcPr>
            <w:tcW w:w="1440" w:type="dxa"/>
          </w:tcPr>
          <w:p>
            <w:pPr>
              <w:pStyle w:val="TableParagraph"/>
              <w:spacing w:before="55"/>
              <w:ind w:right="533"/>
              <w:jc w:val="right"/>
              <w:rPr>
                <w:sz w:val="25"/>
              </w:rPr>
            </w:pPr>
            <w:r>
              <w:rPr>
                <w:sz w:val="25"/>
              </w:rPr>
              <w:t>11"</w:t>
            </w:r>
          </w:p>
        </w:tc>
        <w:tc>
          <w:tcPr>
            <w:tcW w:w="1440" w:type="dxa"/>
          </w:tcPr>
          <w:p>
            <w:pPr>
              <w:pStyle w:val="TableParagraph"/>
              <w:ind w:right="596"/>
              <w:jc w:val="right"/>
              <w:rPr>
                <w:sz w:val="25"/>
              </w:rPr>
            </w:pPr>
            <w:r>
              <w:rPr>
                <w:sz w:val="25"/>
              </w:rPr>
              <w:t>6"</w:t>
            </w:r>
          </w:p>
        </w:tc>
        <w:tc>
          <w:tcPr>
            <w:tcW w:w="2915" w:type="dxa"/>
            <w:gridSpan w:val="2"/>
            <w:vMerge w:val="restart"/>
            <w:tcBorders>
              <w:top w:val="nil"/>
              <w:right w:val="doub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647" w:type="dxa"/>
            <w:gridSpan w:val="3"/>
            <w:vMerge/>
            <w:tcBorders>
              <w:top w:val="nil"/>
              <w:left w:val="double" w:sz="6" w:space="0" w:color="000000"/>
              <w:bottom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exact"/>
        </w:trPr>
        <w:tc>
          <w:tcPr>
            <w:tcW w:w="1620" w:type="dxa"/>
            <w:vMerge w:val="restart"/>
          </w:tcPr>
          <w:p>
            <w:pPr>
              <w:pStyle w:val="TableParagraph"/>
              <w:ind w:left="145" w:right="144"/>
              <w:rPr>
                <w:sz w:val="25"/>
              </w:rPr>
            </w:pPr>
            <w:r>
              <w:rPr>
                <w:sz w:val="25"/>
              </w:rPr>
              <w:t>6"</w:t>
            </w:r>
          </w:p>
        </w:tc>
        <w:tc>
          <w:tcPr>
            <w:tcW w:w="1620" w:type="dxa"/>
            <w:vMerge w:val="restart"/>
          </w:tcPr>
          <w:p>
            <w:pPr>
              <w:pStyle w:val="TableParagraph"/>
              <w:ind w:left="443"/>
              <w:jc w:val="left"/>
              <w:rPr>
                <w:sz w:val="25"/>
              </w:rPr>
            </w:pPr>
            <w:r>
              <w:rPr>
                <w:sz w:val="25"/>
              </w:rPr>
              <w:t>6.625"</w:t>
            </w:r>
          </w:p>
        </w:tc>
        <w:tc>
          <w:tcPr>
            <w:tcW w:w="1800" w:type="dxa"/>
            <w:vMerge w:val="restart"/>
          </w:tcPr>
          <w:p>
            <w:pPr>
              <w:pStyle w:val="TableParagraph"/>
              <w:ind w:left="534"/>
              <w:jc w:val="left"/>
              <w:rPr>
                <w:sz w:val="25"/>
              </w:rPr>
            </w:pPr>
            <w:r>
              <w:rPr>
                <w:sz w:val="25"/>
              </w:rPr>
              <w:t>6.275"</w:t>
            </w:r>
          </w:p>
        </w:tc>
        <w:tc>
          <w:tcPr>
            <w:tcW w:w="1620" w:type="dxa"/>
            <w:vMerge w:val="restart"/>
          </w:tcPr>
          <w:p>
            <w:pPr>
              <w:pStyle w:val="TableParagraph"/>
              <w:ind w:left="145" w:right="146"/>
              <w:rPr>
                <w:sz w:val="25"/>
              </w:rPr>
            </w:pPr>
            <w:r>
              <w:rPr>
                <w:sz w:val="25"/>
              </w:rPr>
              <w:t>6.5"</w:t>
            </w:r>
          </w:p>
        </w:tc>
        <w:tc>
          <w:tcPr>
            <w:tcW w:w="1980" w:type="dxa"/>
            <w:vMerge w:val="restart"/>
          </w:tcPr>
          <w:p>
            <w:pPr>
              <w:pStyle w:val="TableParagraph"/>
              <w:ind w:left="745" w:right="744"/>
              <w:rPr>
                <w:sz w:val="25"/>
              </w:rPr>
            </w:pPr>
            <w:r>
              <w:rPr>
                <w:sz w:val="25"/>
              </w:rPr>
              <w:t>6"</w:t>
            </w:r>
          </w:p>
        </w:tc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 w:val="restart"/>
          </w:tcPr>
          <w:p>
            <w:pPr>
              <w:pStyle w:val="TableParagraph"/>
              <w:ind w:left="73" w:right="74"/>
              <w:rPr>
                <w:sz w:val="25"/>
              </w:rPr>
            </w:pPr>
            <w:r>
              <w:rPr>
                <w:sz w:val="25"/>
              </w:rPr>
              <w:t>8"</w:t>
            </w:r>
          </w:p>
        </w:tc>
        <w:tc>
          <w:tcPr>
            <w:tcW w:w="1440" w:type="dxa"/>
            <w:vMerge w:val="restart"/>
          </w:tcPr>
          <w:p>
            <w:pPr>
              <w:pStyle w:val="TableParagraph"/>
              <w:rPr>
                <w:sz w:val="25"/>
              </w:rPr>
            </w:pPr>
            <w:r>
              <w:rPr>
                <w:w w:val="100"/>
                <w:sz w:val="25"/>
              </w:rPr>
              <w:t>8</w:t>
            </w:r>
          </w:p>
        </w:tc>
        <w:tc>
          <w:tcPr>
            <w:tcW w:w="1440" w:type="dxa"/>
            <w:vMerge w:val="restart"/>
          </w:tcPr>
          <w:p>
            <w:pPr>
              <w:pStyle w:val="TableParagraph"/>
              <w:ind w:left="309"/>
              <w:jc w:val="left"/>
              <w:rPr>
                <w:sz w:val="25"/>
              </w:rPr>
            </w:pPr>
            <w:r>
              <w:rPr>
                <w:sz w:val="25"/>
              </w:rPr>
              <w:t>11</w:t>
            </w:r>
            <w:r>
              <w:rPr>
                <w:spacing w:val="-1"/>
                <w:sz w:val="25"/>
              </w:rPr>
              <w:t> </w:t>
            </w:r>
            <w:r>
              <w:rPr>
                <w:sz w:val="25"/>
              </w:rPr>
              <w:t>3/4"</w:t>
            </w:r>
          </w:p>
        </w:tc>
        <w:tc>
          <w:tcPr>
            <w:tcW w:w="1440" w:type="dxa"/>
            <w:vMerge w:val="restart"/>
          </w:tcPr>
          <w:p>
            <w:pPr>
              <w:pStyle w:val="TableParagraph"/>
              <w:ind w:left="73" w:right="74"/>
              <w:rPr>
                <w:sz w:val="25"/>
              </w:rPr>
            </w:pPr>
            <w:r>
              <w:rPr>
                <w:sz w:val="25"/>
              </w:rPr>
              <w:t>7/8"</w:t>
            </w:r>
          </w:p>
        </w:tc>
        <w:tc>
          <w:tcPr>
            <w:tcW w:w="1440" w:type="dxa"/>
            <w:vMerge w:val="restart"/>
          </w:tcPr>
          <w:p>
            <w:pPr>
              <w:pStyle w:val="TableParagraph"/>
              <w:ind w:left="308"/>
              <w:jc w:val="left"/>
              <w:rPr>
                <w:sz w:val="25"/>
              </w:rPr>
            </w:pPr>
            <w:r>
              <w:rPr>
                <w:sz w:val="25"/>
              </w:rPr>
              <w:t>13</w:t>
            </w:r>
            <w:r>
              <w:rPr>
                <w:spacing w:val="-1"/>
                <w:sz w:val="25"/>
              </w:rPr>
              <w:t> </w:t>
            </w:r>
            <w:r>
              <w:rPr>
                <w:sz w:val="25"/>
              </w:rPr>
              <w:t>1/2"</w:t>
            </w:r>
          </w:p>
        </w:tc>
        <w:tc>
          <w:tcPr>
            <w:tcW w:w="1440" w:type="dxa"/>
            <w:vMerge w:val="restart"/>
          </w:tcPr>
          <w:p>
            <w:pPr>
              <w:pStyle w:val="TableParagraph"/>
              <w:ind w:left="74" w:right="74"/>
              <w:rPr>
                <w:sz w:val="25"/>
              </w:rPr>
            </w:pPr>
            <w:r>
              <w:rPr>
                <w:sz w:val="25"/>
              </w:rPr>
              <w:t>6"</w:t>
            </w:r>
          </w:p>
        </w:tc>
        <w:tc>
          <w:tcPr>
            <w:tcW w:w="2915" w:type="dxa"/>
            <w:gridSpan w:val="2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47" w:type="dxa"/>
            <w:gridSpan w:val="3"/>
            <w:vMerge/>
            <w:tcBorders>
              <w:top w:val="nil"/>
              <w:left w:val="double" w:sz="6" w:space="0" w:color="000000"/>
              <w:bottom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5" w:hRule="exact"/>
        </w:trPr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5" w:type="dxa"/>
            <w:gridSpan w:val="2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33" w:lineRule="exact" w:before="0"/>
              <w:ind w:left="15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DRAWN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DATE:</w:t>
            </w:r>
          </w:p>
          <w:p>
            <w:pPr>
              <w:pStyle w:val="TableParagraph"/>
              <w:spacing w:line="255" w:lineRule="exact" w:before="0"/>
              <w:ind w:left="108"/>
              <w:jc w:val="left"/>
              <w:rPr>
                <w:sz w:val="25"/>
              </w:rPr>
            </w:pPr>
            <w:r>
              <w:rPr>
                <w:sz w:val="25"/>
              </w:rPr>
              <w:t>01/07/20</w:t>
            </w:r>
          </w:p>
        </w:tc>
        <w:tc>
          <w:tcPr>
            <w:tcW w:w="778" w:type="dxa"/>
            <w:vMerge w:val="restart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30" w:lineRule="exact" w:before="0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DRAWN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BY:</w:t>
            </w:r>
          </w:p>
          <w:p>
            <w:pPr>
              <w:pStyle w:val="TableParagraph"/>
              <w:spacing w:line="258" w:lineRule="exact" w:before="0"/>
              <w:ind w:left="45"/>
              <w:jc w:val="left"/>
              <w:rPr>
                <w:sz w:val="25"/>
              </w:rPr>
            </w:pPr>
            <w:r>
              <w:rPr>
                <w:sz w:val="25"/>
              </w:rPr>
              <w:t>JACK</w:t>
            </w:r>
          </w:p>
        </w:tc>
        <w:tc>
          <w:tcPr>
            <w:tcW w:w="653" w:type="dxa"/>
            <w:vMerge w:val="restart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132" w:lineRule="exact" w:before="0"/>
              <w:ind w:left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REV.</w:t>
            </w:r>
          </w:p>
          <w:p>
            <w:pPr>
              <w:pStyle w:val="TableParagraph"/>
              <w:spacing w:line="256" w:lineRule="exact" w:before="0"/>
              <w:ind w:left="179"/>
              <w:jc w:val="left"/>
              <w:rPr>
                <w:sz w:val="25"/>
              </w:rPr>
            </w:pPr>
            <w:r>
              <w:rPr>
                <w:sz w:val="25"/>
              </w:rPr>
              <w:t>00</w:t>
            </w:r>
          </w:p>
        </w:tc>
      </w:tr>
      <w:tr>
        <w:trPr>
          <w:trHeight w:val="318" w:hRule="exact"/>
        </w:trPr>
        <w:tc>
          <w:tcPr>
            <w:tcW w:w="1620" w:type="dxa"/>
            <w:vMerge w:val="restart"/>
          </w:tcPr>
          <w:p>
            <w:pPr>
              <w:pStyle w:val="TableParagraph"/>
              <w:ind w:left="145" w:right="144"/>
              <w:rPr>
                <w:sz w:val="25"/>
              </w:rPr>
            </w:pPr>
            <w:r>
              <w:rPr>
                <w:sz w:val="25"/>
              </w:rPr>
              <w:t>8"</w:t>
            </w:r>
          </w:p>
        </w:tc>
        <w:tc>
          <w:tcPr>
            <w:tcW w:w="1620" w:type="dxa"/>
            <w:vMerge w:val="restart"/>
          </w:tcPr>
          <w:p>
            <w:pPr>
              <w:pStyle w:val="TableParagraph"/>
              <w:ind w:left="443"/>
              <w:jc w:val="left"/>
              <w:rPr>
                <w:sz w:val="25"/>
              </w:rPr>
            </w:pPr>
            <w:r>
              <w:rPr>
                <w:sz w:val="25"/>
              </w:rPr>
              <w:t>8.625"</w:t>
            </w:r>
          </w:p>
        </w:tc>
        <w:tc>
          <w:tcPr>
            <w:tcW w:w="1800" w:type="dxa"/>
            <w:vMerge w:val="restart"/>
          </w:tcPr>
          <w:p>
            <w:pPr>
              <w:pStyle w:val="TableParagraph"/>
              <w:ind w:left="534"/>
              <w:jc w:val="left"/>
              <w:rPr>
                <w:sz w:val="25"/>
              </w:rPr>
            </w:pPr>
            <w:r>
              <w:rPr>
                <w:sz w:val="25"/>
              </w:rPr>
              <w:t>8.400"</w:t>
            </w:r>
          </w:p>
        </w:tc>
        <w:tc>
          <w:tcPr>
            <w:tcW w:w="1620" w:type="dxa"/>
            <w:vMerge w:val="restart"/>
          </w:tcPr>
          <w:p>
            <w:pPr>
              <w:pStyle w:val="TableParagraph"/>
              <w:ind w:left="145" w:right="146"/>
              <w:rPr>
                <w:sz w:val="25"/>
              </w:rPr>
            </w:pPr>
            <w:r>
              <w:rPr>
                <w:sz w:val="25"/>
              </w:rPr>
              <w:t>8.5"</w:t>
            </w:r>
          </w:p>
        </w:tc>
        <w:tc>
          <w:tcPr>
            <w:tcW w:w="1980" w:type="dxa"/>
            <w:vMerge w:val="restart"/>
          </w:tcPr>
          <w:p>
            <w:pPr>
              <w:pStyle w:val="TableParagraph"/>
              <w:ind w:left="745" w:right="744"/>
              <w:rPr>
                <w:sz w:val="25"/>
              </w:rPr>
            </w:pPr>
            <w:r>
              <w:rPr>
                <w:sz w:val="25"/>
              </w:rPr>
              <w:t>8"</w:t>
            </w:r>
          </w:p>
        </w:tc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 w:val="restart"/>
          </w:tcPr>
          <w:p>
            <w:pPr>
              <w:pStyle w:val="TableParagraph"/>
              <w:ind w:left="61" w:right="74"/>
              <w:rPr>
                <w:sz w:val="25"/>
              </w:rPr>
            </w:pPr>
            <w:r>
              <w:rPr>
                <w:sz w:val="25"/>
              </w:rPr>
              <w:t>10"</w:t>
            </w:r>
          </w:p>
        </w:tc>
        <w:tc>
          <w:tcPr>
            <w:tcW w:w="1440" w:type="dxa"/>
            <w:vMerge w:val="restart"/>
          </w:tcPr>
          <w:p>
            <w:pPr>
              <w:pStyle w:val="TableParagraph"/>
              <w:spacing w:before="55"/>
              <w:ind w:left="63" w:right="74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1440" w:type="dxa"/>
            <w:vMerge w:val="restart"/>
          </w:tcPr>
          <w:p>
            <w:pPr>
              <w:pStyle w:val="TableParagraph"/>
              <w:ind w:left="309"/>
              <w:jc w:val="left"/>
              <w:rPr>
                <w:sz w:val="25"/>
              </w:rPr>
            </w:pPr>
            <w:r>
              <w:rPr>
                <w:sz w:val="25"/>
              </w:rPr>
              <w:t>14</w:t>
            </w:r>
            <w:r>
              <w:rPr>
                <w:spacing w:val="-1"/>
                <w:sz w:val="25"/>
              </w:rPr>
              <w:t> </w:t>
            </w:r>
            <w:r>
              <w:rPr>
                <w:sz w:val="25"/>
              </w:rPr>
              <w:t>1/4"</w:t>
            </w:r>
          </w:p>
        </w:tc>
        <w:tc>
          <w:tcPr>
            <w:tcW w:w="1440" w:type="dxa"/>
            <w:vMerge w:val="restart"/>
          </w:tcPr>
          <w:p>
            <w:pPr>
              <w:pStyle w:val="TableParagraph"/>
              <w:spacing w:before="55"/>
              <w:ind w:left="61" w:right="74"/>
              <w:rPr>
                <w:sz w:val="25"/>
              </w:rPr>
            </w:pPr>
            <w:r>
              <w:rPr>
                <w:sz w:val="25"/>
              </w:rPr>
              <w:t>1"</w:t>
            </w:r>
          </w:p>
        </w:tc>
        <w:tc>
          <w:tcPr>
            <w:tcW w:w="1440" w:type="dxa"/>
            <w:vMerge w:val="restart"/>
          </w:tcPr>
          <w:p>
            <w:pPr>
              <w:pStyle w:val="TableParagraph"/>
              <w:ind w:left="61" w:right="74"/>
              <w:rPr>
                <w:sz w:val="25"/>
              </w:rPr>
            </w:pPr>
            <w:r>
              <w:rPr>
                <w:sz w:val="25"/>
              </w:rPr>
              <w:t>16"</w:t>
            </w:r>
          </w:p>
        </w:tc>
        <w:tc>
          <w:tcPr>
            <w:tcW w:w="1440" w:type="dxa"/>
            <w:vMerge w:val="restart"/>
          </w:tcPr>
          <w:p>
            <w:pPr>
              <w:pStyle w:val="TableParagraph"/>
              <w:ind w:left="73" w:right="74"/>
              <w:rPr>
                <w:sz w:val="25"/>
              </w:rPr>
            </w:pPr>
            <w:r>
              <w:rPr>
                <w:sz w:val="25"/>
              </w:rPr>
              <w:t>6"</w:t>
            </w:r>
          </w:p>
        </w:tc>
        <w:tc>
          <w:tcPr>
            <w:tcW w:w="2915" w:type="dxa"/>
            <w:gridSpan w:val="2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vMerge/>
            <w:tcBorders>
              <w:top w:val="nil"/>
              <w:left w:val="double" w:sz="6" w:space="0" w:color="000000"/>
              <w:bottom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  <w:bottom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bottom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4" w:hRule="exact"/>
        </w:trPr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5" w:type="dxa"/>
            <w:gridSpan w:val="2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47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before="0"/>
              <w:ind w:left="33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57763" cy="330612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763" cy="330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150" w:lineRule="atLeast" w:before="19"/>
              <w:ind w:left="869" w:right="264" w:hanging="5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P.O.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BOX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326,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Montreal,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65591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P: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573-317-9620</w:t>
            </w:r>
          </w:p>
        </w:tc>
      </w:tr>
      <w:tr>
        <w:trPr>
          <w:trHeight w:val="412" w:hRule="exact"/>
        </w:trPr>
        <w:tc>
          <w:tcPr>
            <w:tcW w:w="1620" w:type="dxa"/>
          </w:tcPr>
          <w:p>
            <w:pPr>
              <w:pStyle w:val="TableParagraph"/>
              <w:ind w:left="142" w:right="157"/>
              <w:rPr>
                <w:sz w:val="25"/>
              </w:rPr>
            </w:pPr>
            <w:r>
              <w:rPr>
                <w:sz w:val="25"/>
              </w:rPr>
              <w:t>10"</w:t>
            </w:r>
          </w:p>
        </w:tc>
        <w:tc>
          <w:tcPr>
            <w:tcW w:w="1620" w:type="dxa"/>
          </w:tcPr>
          <w:p>
            <w:pPr>
              <w:pStyle w:val="TableParagraph"/>
              <w:ind w:left="141" w:right="157"/>
              <w:rPr>
                <w:sz w:val="25"/>
              </w:rPr>
            </w:pPr>
            <w:r>
              <w:rPr>
                <w:sz w:val="25"/>
              </w:rPr>
              <w:t>10.750"</w:t>
            </w:r>
          </w:p>
        </w:tc>
        <w:tc>
          <w:tcPr>
            <w:tcW w:w="1800" w:type="dxa"/>
          </w:tcPr>
          <w:p>
            <w:pPr>
              <w:pStyle w:val="TableParagraph"/>
              <w:ind w:left="438" w:right="451"/>
              <w:rPr>
                <w:sz w:val="25"/>
              </w:rPr>
            </w:pPr>
            <w:r>
              <w:rPr>
                <w:sz w:val="25"/>
              </w:rPr>
              <w:t>10.500"</w:t>
            </w:r>
          </w:p>
        </w:tc>
        <w:tc>
          <w:tcPr>
            <w:tcW w:w="1620" w:type="dxa"/>
          </w:tcPr>
          <w:p>
            <w:pPr>
              <w:pStyle w:val="TableParagraph"/>
              <w:ind w:left="145" w:right="157"/>
              <w:rPr>
                <w:sz w:val="25"/>
              </w:rPr>
            </w:pPr>
            <w:r>
              <w:rPr>
                <w:sz w:val="25"/>
              </w:rPr>
              <w:t>10.5"</w:t>
            </w:r>
          </w:p>
        </w:tc>
        <w:tc>
          <w:tcPr>
            <w:tcW w:w="1980" w:type="dxa"/>
          </w:tcPr>
          <w:p>
            <w:pPr>
              <w:pStyle w:val="TableParagraph"/>
              <w:spacing w:before="55"/>
              <w:ind w:left="745" w:right="763"/>
              <w:rPr>
                <w:sz w:val="25"/>
              </w:rPr>
            </w:pPr>
            <w:r>
              <w:rPr>
                <w:sz w:val="25"/>
              </w:rPr>
              <w:t>N/A</w:t>
            </w:r>
          </w:p>
        </w:tc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55"/>
              <w:ind w:left="61" w:right="74"/>
              <w:rPr>
                <w:sz w:val="25"/>
              </w:rPr>
            </w:pPr>
            <w:r>
              <w:rPr>
                <w:sz w:val="25"/>
              </w:rPr>
              <w:t>12"</w:t>
            </w:r>
          </w:p>
        </w:tc>
        <w:tc>
          <w:tcPr>
            <w:tcW w:w="1440" w:type="dxa"/>
          </w:tcPr>
          <w:p>
            <w:pPr>
              <w:pStyle w:val="TableParagraph"/>
              <w:spacing w:before="55"/>
              <w:ind w:left="566"/>
              <w:jc w:val="left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1440" w:type="dxa"/>
          </w:tcPr>
          <w:p>
            <w:pPr>
              <w:pStyle w:val="TableParagraph"/>
              <w:spacing w:before="55"/>
              <w:ind w:left="61" w:right="74"/>
              <w:rPr>
                <w:sz w:val="25"/>
              </w:rPr>
            </w:pPr>
            <w:r>
              <w:rPr>
                <w:sz w:val="25"/>
              </w:rPr>
              <w:t>17"</w:t>
            </w:r>
          </w:p>
        </w:tc>
        <w:tc>
          <w:tcPr>
            <w:tcW w:w="1440" w:type="dxa"/>
          </w:tcPr>
          <w:p>
            <w:pPr>
              <w:pStyle w:val="TableParagraph"/>
              <w:spacing w:before="55"/>
              <w:ind w:left="61" w:right="74"/>
              <w:rPr>
                <w:sz w:val="25"/>
              </w:rPr>
            </w:pPr>
            <w:r>
              <w:rPr>
                <w:sz w:val="25"/>
              </w:rPr>
              <w:t>1"</w:t>
            </w:r>
          </w:p>
        </w:tc>
        <w:tc>
          <w:tcPr>
            <w:tcW w:w="1440" w:type="dxa"/>
          </w:tcPr>
          <w:p>
            <w:pPr>
              <w:pStyle w:val="TableParagraph"/>
              <w:ind w:right="533"/>
              <w:jc w:val="right"/>
              <w:rPr>
                <w:sz w:val="25"/>
              </w:rPr>
            </w:pPr>
            <w:r>
              <w:rPr>
                <w:sz w:val="25"/>
              </w:rPr>
              <w:t>19"</w:t>
            </w:r>
          </w:p>
        </w:tc>
        <w:tc>
          <w:tcPr>
            <w:tcW w:w="1440" w:type="dxa"/>
          </w:tcPr>
          <w:p>
            <w:pPr>
              <w:pStyle w:val="TableParagraph"/>
              <w:ind w:right="596"/>
              <w:jc w:val="right"/>
              <w:rPr>
                <w:sz w:val="25"/>
              </w:rPr>
            </w:pPr>
            <w:r>
              <w:rPr>
                <w:sz w:val="25"/>
              </w:rPr>
              <w:t>6"</w:t>
            </w:r>
          </w:p>
        </w:tc>
        <w:tc>
          <w:tcPr>
            <w:tcW w:w="2915" w:type="dxa"/>
            <w:gridSpan w:val="2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47" w:type="dxa"/>
            <w:gridSpan w:val="3"/>
            <w:vMerge/>
            <w:tcBorders>
              <w:top w:val="nil"/>
              <w:lef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2" w:hRule="exact"/>
        </w:trPr>
        <w:tc>
          <w:tcPr>
            <w:tcW w:w="1620" w:type="dxa"/>
          </w:tcPr>
          <w:p>
            <w:pPr>
              <w:pStyle w:val="TableParagraph"/>
              <w:spacing w:before="55"/>
              <w:ind w:left="142" w:right="157"/>
              <w:rPr>
                <w:sz w:val="25"/>
              </w:rPr>
            </w:pPr>
            <w:r>
              <w:rPr>
                <w:sz w:val="25"/>
              </w:rPr>
              <w:t>12"</w:t>
            </w:r>
          </w:p>
        </w:tc>
        <w:tc>
          <w:tcPr>
            <w:tcW w:w="1620" w:type="dxa"/>
          </w:tcPr>
          <w:p>
            <w:pPr>
              <w:pStyle w:val="TableParagraph"/>
              <w:ind w:left="145" w:right="157"/>
              <w:rPr>
                <w:sz w:val="25"/>
              </w:rPr>
            </w:pPr>
            <w:r>
              <w:rPr>
                <w:sz w:val="25"/>
              </w:rPr>
              <w:t>1'-0.75000"</w:t>
            </w:r>
          </w:p>
        </w:tc>
        <w:tc>
          <w:tcPr>
            <w:tcW w:w="1800" w:type="dxa"/>
          </w:tcPr>
          <w:p>
            <w:pPr>
              <w:pStyle w:val="TableParagraph"/>
              <w:ind w:left="438" w:right="452"/>
              <w:rPr>
                <w:sz w:val="25"/>
              </w:rPr>
            </w:pPr>
            <w:r>
              <w:rPr>
                <w:sz w:val="25"/>
              </w:rPr>
              <w:t>12.500"</w:t>
            </w:r>
          </w:p>
        </w:tc>
        <w:tc>
          <w:tcPr>
            <w:tcW w:w="1620" w:type="dxa"/>
          </w:tcPr>
          <w:p>
            <w:pPr>
              <w:pStyle w:val="TableParagraph"/>
              <w:ind w:left="144" w:right="157"/>
              <w:rPr>
                <w:sz w:val="25"/>
              </w:rPr>
            </w:pPr>
            <w:r>
              <w:rPr>
                <w:sz w:val="25"/>
              </w:rPr>
              <w:t>12.5"</w:t>
            </w:r>
          </w:p>
        </w:tc>
        <w:tc>
          <w:tcPr>
            <w:tcW w:w="1980" w:type="dxa"/>
          </w:tcPr>
          <w:p>
            <w:pPr>
              <w:pStyle w:val="TableParagraph"/>
              <w:spacing w:before="55"/>
              <w:ind w:left="745" w:right="763"/>
              <w:rPr>
                <w:sz w:val="25"/>
              </w:rPr>
            </w:pPr>
            <w:r>
              <w:rPr>
                <w:sz w:val="25"/>
              </w:rPr>
              <w:t>N/A</w:t>
            </w:r>
          </w:p>
        </w:tc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55"/>
              <w:ind w:left="61" w:right="74"/>
              <w:rPr>
                <w:sz w:val="25"/>
              </w:rPr>
            </w:pPr>
            <w:r>
              <w:rPr>
                <w:sz w:val="25"/>
              </w:rPr>
              <w:t>14"</w:t>
            </w:r>
          </w:p>
        </w:tc>
        <w:tc>
          <w:tcPr>
            <w:tcW w:w="1440" w:type="dxa"/>
          </w:tcPr>
          <w:p>
            <w:pPr>
              <w:pStyle w:val="TableParagraph"/>
              <w:spacing w:before="55"/>
              <w:ind w:left="566"/>
              <w:jc w:val="left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1440" w:type="dxa"/>
          </w:tcPr>
          <w:p>
            <w:pPr>
              <w:pStyle w:val="TableParagraph"/>
              <w:ind w:left="58" w:right="74"/>
              <w:rPr>
                <w:sz w:val="25"/>
              </w:rPr>
            </w:pPr>
            <w:r>
              <w:rPr>
                <w:sz w:val="25"/>
              </w:rPr>
              <w:t>18</w:t>
            </w:r>
            <w:r>
              <w:rPr>
                <w:spacing w:val="-1"/>
                <w:sz w:val="25"/>
              </w:rPr>
              <w:t> </w:t>
            </w:r>
            <w:r>
              <w:rPr>
                <w:sz w:val="25"/>
              </w:rPr>
              <w:t>3/4"</w:t>
            </w:r>
          </w:p>
        </w:tc>
        <w:tc>
          <w:tcPr>
            <w:tcW w:w="1440" w:type="dxa"/>
          </w:tcPr>
          <w:p>
            <w:pPr>
              <w:pStyle w:val="TableParagraph"/>
              <w:ind w:left="57" w:right="74"/>
              <w:rPr>
                <w:sz w:val="25"/>
              </w:rPr>
            </w:pPr>
            <w:r>
              <w:rPr>
                <w:sz w:val="25"/>
              </w:rPr>
              <w:t>1</w:t>
            </w:r>
            <w:r>
              <w:rPr>
                <w:spacing w:val="-1"/>
                <w:sz w:val="25"/>
              </w:rPr>
              <w:t> </w:t>
            </w:r>
            <w:r>
              <w:rPr>
                <w:sz w:val="25"/>
              </w:rPr>
              <w:t>1/8"</w:t>
            </w:r>
          </w:p>
        </w:tc>
        <w:tc>
          <w:tcPr>
            <w:tcW w:w="1440" w:type="dxa"/>
          </w:tcPr>
          <w:p>
            <w:pPr>
              <w:pStyle w:val="TableParagraph"/>
              <w:spacing w:before="55"/>
              <w:ind w:right="524"/>
              <w:jc w:val="right"/>
              <w:rPr>
                <w:sz w:val="25"/>
              </w:rPr>
            </w:pPr>
            <w:r>
              <w:rPr>
                <w:sz w:val="25"/>
              </w:rPr>
              <w:t>21"</w:t>
            </w:r>
          </w:p>
        </w:tc>
        <w:tc>
          <w:tcPr>
            <w:tcW w:w="1440" w:type="dxa"/>
          </w:tcPr>
          <w:p>
            <w:pPr>
              <w:pStyle w:val="TableParagraph"/>
              <w:ind w:right="596"/>
              <w:jc w:val="right"/>
              <w:rPr>
                <w:sz w:val="25"/>
              </w:rPr>
            </w:pPr>
            <w:r>
              <w:rPr>
                <w:sz w:val="25"/>
              </w:rPr>
              <w:t>6"</w:t>
            </w:r>
          </w:p>
        </w:tc>
        <w:tc>
          <w:tcPr>
            <w:tcW w:w="2915" w:type="dxa"/>
            <w:gridSpan w:val="2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47" w:type="dxa"/>
            <w:gridSpan w:val="3"/>
            <w:vMerge/>
            <w:tcBorders>
              <w:top w:val="nil"/>
              <w:lef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4.980377pt;margin-top:77.919998pt;width:718.1pt;height:419.2pt;mso-position-horizontal-relative:page;mso-position-vertical-relative:page;z-index:-16069632" id="docshapegroup1" coordorigin="4900,1558" coordsize="14362,8384">
            <v:shape style="position:absolute;left:4899;top:1850;width:14362;height:8092" type="#_x0000_t75" id="docshape2" stroked="false">
              <v:imagedata r:id="rId6" o:title=""/>
            </v:shape>
            <v:shape style="position:absolute;left:9716;top:2482;width:260;height:166" type="#_x0000_t75" id="docshape3" stroked="false">
              <v:imagedata r:id="rId7" o:title=""/>
            </v:shape>
            <v:shape style="position:absolute;left:9956;top:1565;width:2076;height:956" id="docshape4" coordorigin="9957,1566" coordsize="2076,956" path="m9957,2521l11762,1566,12033,1566e" filled="false" stroked="true" strokeweight=".72pt" strokecolor="#000000">
              <v:path arrowok="t"/>
              <v:stroke dashstyle="solid"/>
            </v:shape>
            <v:shape style="position:absolute;left:13204;top:3322;width:245;height:197" type="#_x0000_t75" id="docshape5" stroked="false">
              <v:imagedata r:id="rId8" o:title=""/>
            </v:shape>
            <v:shape style="position:absolute;left:13422;top:2295;width:1731;height:1064" id="docshape6" coordorigin="13422,2295" coordsize="1731,1064" path="m13422,3358l14882,2295,15153,2295e" filled="false" stroked="true" strokeweight=".72pt" strokecolor="#000000">
              <v:path arrowok="t"/>
              <v:stroke dashstyle="solid"/>
            </v:shape>
            <v:shape style="position:absolute;left:15184;top:3680;width:226;height:219" type="#_x0000_t75" id="docshape7" stroked="false">
              <v:imagedata r:id="rId9" o:title=""/>
            </v:shape>
            <v:shape style="position:absolute;left:15378;top:3118;width:884;height:593" id="docshape8" coordorigin="15378,3118" coordsize="884,593" path="m15378,3711l15990,3118,16262,3118e" filled="false" stroked="true" strokeweight=".72pt" strokecolor="#000000">
              <v:path arrowok="t"/>
              <v:stroke dashstyle="solid"/>
            </v:shape>
            <w10:wrap type="none"/>
          </v:group>
        </w:pict>
      </w:r>
    </w:p>
    <w:sectPr>
      <w:type w:val="continuous"/>
      <w:pgSz w:w="24480" w:h="15840" w:orient="landscape"/>
      <w:pgMar w:top="400" w:bottom="280" w:left="380" w:right="280"/>
      <w:pgBorders w:offsetFrom="page">
        <w:top w:val="single" w:color="000000" w:space="16" w:sz="4"/>
        <w:left w:val="single" w:color="000000" w:space="20" w:sz="4"/>
        <w:bottom w:val="single" w:color="000000" w:space="20" w:sz="4"/>
        <w:right w:val="single" w:color="000000" w:space="16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53"/>
      <w:jc w:val="center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LOCATIONS</dc:title>
  <dcterms:created xsi:type="dcterms:W3CDTF">2021-09-10T15:56:37Z</dcterms:created>
  <dcterms:modified xsi:type="dcterms:W3CDTF">2021-09-10T15:56:37Z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2020-02-05T00:00:00Z</vt:filetime>
  </property>
  <property fmtid="{D5CDD505-2E9C-101B-9397-08002B2CF9AE}" pid="3" name="Creator">
    <vt:lpwstr>AutoCAD 2018 - English 2018 (22.0s (LMS Tech))</vt:lpwstr>
  </property>
  <property fmtid="{D5CDD505-2E9C-101B-9397-08002B2CF9AE}" pid="4" name="LastSaved">
    <vt:filetime>2021-09-10T00:00:00Z</vt:filetime>
  </property>
</Properties>
</file>